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F7A010">
      <w:pPr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改性沥青防水卷材检验检测委托协议书</w:t>
      </w:r>
    </w:p>
    <w:p w14:paraId="76254146">
      <w:pPr>
        <w:rPr>
          <w:bCs/>
        </w:rPr>
      </w:pPr>
      <w:r>
        <w:rPr>
          <w:rFonts w:hint="eastAsia" w:ascii="宋体" w:hAnsi="宋体"/>
          <w:szCs w:val="21"/>
        </w:rPr>
        <w:t xml:space="preserve">                                                                           </w:t>
      </w:r>
    </w:p>
    <w:tbl>
      <w:tblPr>
        <w:tblStyle w:val="4"/>
        <w:tblW w:w="108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8"/>
        <w:gridCol w:w="876"/>
        <w:gridCol w:w="1818"/>
        <w:gridCol w:w="514"/>
        <w:gridCol w:w="144"/>
        <w:gridCol w:w="617"/>
        <w:gridCol w:w="284"/>
        <w:gridCol w:w="850"/>
        <w:gridCol w:w="709"/>
        <w:gridCol w:w="655"/>
        <w:gridCol w:w="337"/>
        <w:gridCol w:w="284"/>
        <w:gridCol w:w="204"/>
        <w:gridCol w:w="930"/>
        <w:gridCol w:w="1837"/>
        <w:gridCol w:w="240"/>
      </w:tblGrid>
      <w:tr w14:paraId="2AEC87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D60EC04"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936" w:type="dxa"/>
            <w:gridSpan w:val="7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3E6E509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2435E34">
            <w:pPr>
              <w:spacing w:line="3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971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D0365AA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5D803063">
            <w:pPr>
              <w:widowControl/>
              <w:spacing w:line="38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14:paraId="34DB2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CD4AF92"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936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0A6162D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B5E955C">
            <w:pPr>
              <w:spacing w:line="3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971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877195A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4E44B655">
            <w:pPr>
              <w:widowControl/>
              <w:spacing w:line="3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78A3BC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B12367D">
            <w:pPr>
              <w:spacing w:line="3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936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1D6824E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8D3B10C">
            <w:pPr>
              <w:spacing w:line="3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971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42D1B96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507BD7E4">
            <w:pPr>
              <w:widowControl/>
              <w:spacing w:line="3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7A9AD9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DF39228"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936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9B35F88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22E5B96"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971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430B4D6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7E9FE993">
            <w:pPr>
              <w:widowControl/>
              <w:spacing w:line="3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6AD88F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10D2709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936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19D1C38">
            <w:pPr>
              <w:spacing w:line="320" w:lineRule="exact"/>
              <w:ind w:right="-103" w:rightChars="-49"/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408A72A">
            <w:pPr>
              <w:spacing w:line="3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971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E6E2BB6"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68CEBFBE"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563C76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896EE21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9183" w:type="dxa"/>
            <w:gridSpan w:val="1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1037D20">
            <w:pPr>
              <w:spacing w:line="320" w:lineRule="exact"/>
              <w:ind w:firstLine="105" w:firstLineChars="50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 xml:space="preserve">□普通送检     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  <w:szCs w:val="21"/>
              </w:rPr>
              <w:t>常规见证检验    □监督抽检     □执法抽检     □其他：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32118800"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02737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548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825B80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</w:t>
            </w:r>
          </w:p>
          <w:p w14:paraId="0C6A8A4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检</w:t>
            </w:r>
          </w:p>
          <w:p w14:paraId="1F1EFF6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人</w:t>
            </w: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6AD32FF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818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B93401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1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DA3F825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4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6B83A8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6808CA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8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9A9858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338899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837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66B34D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4FAA9C5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BD96F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548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A91B49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3084329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818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1E2F14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1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5FBB03B">
            <w:pPr>
              <w:spacing w:line="240" w:lineRule="exact"/>
              <w:rPr>
                <w:szCs w:val="21"/>
              </w:rPr>
            </w:pPr>
          </w:p>
        </w:tc>
        <w:tc>
          <w:tcPr>
            <w:tcW w:w="104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439143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D61017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8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1BE552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288E7E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837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A73642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01BAD0F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ADB23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1424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F017C2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818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1DEF94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否</w:t>
            </w:r>
          </w:p>
        </w:tc>
        <w:tc>
          <w:tcPr>
            <w:tcW w:w="1559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A978B1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839CE9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0A03EB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837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AE7330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44A21D6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6D130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424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F44BB1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818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4F34D54"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4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585623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80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234029D9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  <w:szCs w:val="21"/>
              </w:rPr>
              <w:t xml:space="preserve"> 现结   </w:t>
            </w:r>
            <w:r>
              <w:rPr>
                <w:rFonts w:hint="eastAsia"/>
                <w:szCs w:val="21"/>
              </w:rPr>
              <w:sym w:font="Wingdings 2" w:char="00A3"/>
            </w:r>
            <w:r>
              <w:rPr>
                <w:rFonts w:hint="eastAsia"/>
                <w:szCs w:val="21"/>
              </w:rPr>
              <w:t xml:space="preserve"> 按合同  □取报告付款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2B311C4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975DB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07" w:type="dxa"/>
            <w:gridSpan w:val="15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581FFB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759676E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5FD1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07" w:type="dxa"/>
            <w:gridSpan w:val="15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FAAF47D">
            <w:pPr>
              <w:spacing w:line="34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10558067">
            <w:pPr>
              <w:widowControl/>
              <w:spacing w:line="3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19BC65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5600CE5"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3093" w:type="dxa"/>
            <w:gridSpan w:val="4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62D56BA">
            <w:pPr>
              <w:spacing w:line="276" w:lineRule="auto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82241E3"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样品状态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FFBF55C"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正常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>异常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FA3598E"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样品处理</w:t>
            </w:r>
          </w:p>
        </w:tc>
        <w:tc>
          <w:tcPr>
            <w:tcW w:w="1837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63BA98E"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退样 </w:t>
            </w:r>
            <w:r>
              <w:rPr>
                <w:rFonts w:hint="eastAsia"/>
              </w:rPr>
              <w:t>□</w:t>
            </w:r>
            <w:r>
              <w:rPr>
                <w:rFonts w:hint="eastAsia" w:ascii="宋体" w:hAnsi="宋体"/>
                <w:szCs w:val="21"/>
              </w:rPr>
              <w:t>不退样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297E311C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25D275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 w14:paraId="08E9DF9E">
            <w:pPr>
              <w:spacing w:line="276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5928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 w14:paraId="3E3D125C">
            <w:pPr>
              <w:spacing w:line="276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83B74AB">
            <w:pPr>
              <w:spacing w:line="276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1837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9D777E5">
            <w:pPr>
              <w:spacing w:line="276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4F56F0A8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374491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 w14:paraId="413AAEF8">
            <w:pPr>
              <w:spacing w:line="276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5928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 w14:paraId="17AAD3FB">
            <w:pPr>
              <w:spacing w:line="276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D35D76D">
            <w:pPr>
              <w:spacing w:line="276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生产批号</w:t>
            </w:r>
          </w:p>
        </w:tc>
        <w:tc>
          <w:tcPr>
            <w:tcW w:w="1837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857A0F6">
            <w:pPr>
              <w:spacing w:line="276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5A4F247E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22608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0D2EAFB">
            <w:pPr>
              <w:spacing w:line="276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规格（mm）</w:t>
            </w:r>
          </w:p>
        </w:tc>
        <w:tc>
          <w:tcPr>
            <w:tcW w:w="5928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57F0548">
            <w:pPr>
              <w:spacing w:line="276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43B84F0">
            <w:pPr>
              <w:spacing w:line="276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批  量</w:t>
            </w:r>
          </w:p>
        </w:tc>
        <w:tc>
          <w:tcPr>
            <w:tcW w:w="1837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705DC512">
            <w:pPr>
              <w:spacing w:line="276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3C36BE99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750825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jc w:val="center"/>
        </w:trPr>
        <w:tc>
          <w:tcPr>
            <w:tcW w:w="548" w:type="dxa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D396D34">
            <w:pPr>
              <w:spacing w:line="400" w:lineRule="exact"/>
              <w:ind w:left="-105" w:leftChars="-50" w:right="-105" w:rightChars="-5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序号</w:t>
            </w:r>
          </w:p>
        </w:tc>
        <w:tc>
          <w:tcPr>
            <w:tcW w:w="335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F895E27">
            <w:pPr>
              <w:spacing w:line="400" w:lineRule="exact"/>
              <w:jc w:val="center"/>
            </w:pPr>
            <w:r>
              <w:rPr>
                <w:rFonts w:hint="eastAsia"/>
              </w:rPr>
              <w:t>检测评定标准</w:t>
            </w:r>
          </w:p>
        </w:tc>
        <w:tc>
          <w:tcPr>
            <w:tcW w:w="3115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C10A9CE">
            <w:pPr>
              <w:spacing w:line="400" w:lineRule="exact"/>
              <w:jc w:val="center"/>
            </w:pPr>
            <w:r>
              <w:rPr>
                <w:rFonts w:hint="eastAsia"/>
              </w:rPr>
              <w:t>产品类别</w:t>
            </w:r>
          </w:p>
        </w:tc>
        <w:tc>
          <w:tcPr>
            <w:tcW w:w="3592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753D421E">
            <w:pPr>
              <w:spacing w:line="400" w:lineRule="exact"/>
              <w:jc w:val="center"/>
            </w:pPr>
            <w:r>
              <w:rPr>
                <w:rFonts w:hint="eastAsia"/>
              </w:rPr>
              <w:t>检验检测项目参数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7D30D9F9">
            <w:pPr>
              <w:spacing w:line="4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4F695F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  <w:jc w:val="center"/>
        </w:trPr>
        <w:tc>
          <w:tcPr>
            <w:tcW w:w="548" w:type="dxa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1A44699">
            <w:pPr>
              <w:jc w:val="center"/>
            </w:pPr>
            <w:r>
              <w:rPr>
                <w:rFonts w:hint="eastAsia"/>
              </w:rPr>
              <w:t>1□</w:t>
            </w:r>
          </w:p>
        </w:tc>
        <w:tc>
          <w:tcPr>
            <w:tcW w:w="335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AAFF4D6">
            <w:pPr>
              <w:spacing w:line="240" w:lineRule="exact"/>
              <w:ind w:left="-105" w:leftChars="-50" w:right="-105" w:rightChars="-50"/>
              <w:jc w:val="center"/>
            </w:pPr>
            <w:r>
              <w:rPr>
                <w:rFonts w:hint="eastAsia"/>
              </w:rPr>
              <w:t>《弹性体/塑性体改性沥青防水卷材》</w:t>
            </w:r>
          </w:p>
          <w:p w14:paraId="1257EACB">
            <w:pPr>
              <w:spacing w:line="240" w:lineRule="exact"/>
              <w:ind w:left="-105" w:leftChars="-50" w:right="-105" w:rightChars="-5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GB</w:t>
            </w:r>
            <w:r>
              <w:rPr>
                <w:rFonts w:hint="eastAsia"/>
                <w:lang w:val="en-US" w:eastAsia="zh-CN"/>
              </w:rPr>
              <w:t>/T</w:t>
            </w:r>
            <w:r>
              <w:rPr>
                <w:rFonts w:hint="eastAsia"/>
              </w:rPr>
              <w:t xml:space="preserve"> 18242-20</w:t>
            </w: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3115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2FBD628">
            <w:pPr>
              <w:spacing w:line="240" w:lineRule="exact"/>
              <w:ind w:firstLine="360" w:firstLineChars="200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□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SBS □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APP</w:t>
            </w:r>
          </w:p>
          <w:p w14:paraId="1D944BF6">
            <w:pPr>
              <w:spacing w:line="240" w:lineRule="exact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（胎基）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 xml:space="preserve">PY □ G </w:t>
            </w:r>
          </w:p>
          <w:p w14:paraId="372EEE9B">
            <w:pPr>
              <w:spacing w:line="240" w:lineRule="exact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（上表面材料）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PE □ S□ M）</w:t>
            </w:r>
          </w:p>
          <w:p w14:paraId="31595E09">
            <w:pPr>
              <w:spacing w:line="240" w:lineRule="exact"/>
              <w:rPr>
                <w:rFonts w:asciiTheme="minorEastAsia" w:hAnsiTheme="minorEastAsia" w:eastAsiaTheme="minorEastAsia" w:cstheme="minorEastAsia"/>
                <w:sz w:val="18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（性能）      □I型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Ⅱ型</w:t>
            </w:r>
          </w:p>
        </w:tc>
        <w:tc>
          <w:tcPr>
            <w:tcW w:w="3592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9656070">
            <w:pPr>
              <w:spacing w:line="240" w:lineRule="exact"/>
              <w:ind w:right="-105" w:rightChars="-50"/>
              <w:rPr>
                <w:rFonts w:asciiTheme="minorEastAsia" w:hAnsiTheme="minorEastAsia" w:eastAsiaTheme="minorEastAsia" w:cstheme="minorEastAsia"/>
                <w:b w:val="0"/>
                <w:bCs/>
                <w:sz w:val="18"/>
                <w:szCs w:val="18"/>
              </w:rPr>
            </w:pPr>
            <w:r>
              <w:rPr>
                <w:rFonts w:hint="eastAsia"/>
                <w:b w:val="0"/>
                <w:bCs/>
                <w:sz w:val="18"/>
                <w:szCs w:val="18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18"/>
                <w:szCs w:val="18"/>
              </w:rPr>
              <w:t>拉伸性能</w:t>
            </w:r>
            <w:r>
              <w:rPr>
                <w:rFonts w:hint="eastAsia"/>
                <w:b w:val="0"/>
                <w:bCs/>
                <w:sz w:val="18"/>
                <w:szCs w:val="18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18"/>
                <w:szCs w:val="18"/>
              </w:rPr>
              <w:t>耐热性</w:t>
            </w:r>
            <w:r>
              <w:rPr>
                <w:rFonts w:hint="eastAsia"/>
                <w:b w:val="0"/>
                <w:bCs/>
                <w:sz w:val="18"/>
                <w:szCs w:val="18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18"/>
                <w:szCs w:val="18"/>
              </w:rPr>
              <w:t>低温柔性</w:t>
            </w:r>
            <w:r>
              <w:rPr>
                <w:rFonts w:hint="eastAsia"/>
                <w:b w:val="0"/>
                <w:bCs/>
                <w:sz w:val="18"/>
                <w:szCs w:val="18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18"/>
                <w:szCs w:val="18"/>
              </w:rPr>
              <w:t>不透水性</w:t>
            </w:r>
          </w:p>
          <w:p w14:paraId="36EB35D5">
            <w:pPr>
              <w:spacing w:line="240" w:lineRule="exact"/>
              <w:ind w:right="-105" w:rightChars="-50"/>
              <w:rPr>
                <w:rFonts w:hint="eastAsia" w:eastAsia="宋体" w:asciiTheme="minorEastAsia" w:hAnsiTheme="minorEastAsia" w:cstheme="minorEastAsia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18"/>
                <w:szCs w:val="18"/>
              </w:rPr>
              <w:t>□可溶物含量</w:t>
            </w:r>
            <w:r>
              <w:rPr>
                <w:rFonts w:hint="eastAsia"/>
                <w:b w:val="0"/>
                <w:bCs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/>
                <w:sz w:val="18"/>
                <w:szCs w:val="18"/>
                <w:lang w:eastAsia="zh-CN"/>
              </w:rPr>
              <w:t>□热老化后低温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18"/>
                <w:szCs w:val="18"/>
              </w:rPr>
              <w:t>柔性</w:t>
            </w:r>
          </w:p>
          <w:p w14:paraId="744B9F9F">
            <w:pPr>
              <w:spacing w:line="240" w:lineRule="exact"/>
              <w:ind w:right="-105" w:rightChars="-50"/>
              <w:rPr>
                <w:rFonts w:hint="eastAsia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18"/>
                <w:szCs w:val="18"/>
              </w:rPr>
              <w:t>□</w:t>
            </w:r>
            <w:r>
              <w:rPr>
                <w:rFonts w:hint="eastAsia"/>
                <w:b w:val="0"/>
                <w:bCs/>
                <w:sz w:val="18"/>
                <w:szCs w:val="18"/>
                <w:lang w:val="en-US" w:eastAsia="zh-CN"/>
              </w:rPr>
              <w:t>搭接缝不透水性（无处理）</w:t>
            </w:r>
          </w:p>
          <w:p w14:paraId="77ECD7BA">
            <w:pPr>
              <w:spacing w:line="240" w:lineRule="exact"/>
              <w:ind w:right="-105" w:rightChars="-50"/>
              <w:rPr>
                <w:rFonts w:hint="eastAsia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18"/>
                <w:szCs w:val="18"/>
                <w:lang w:eastAsia="zh-CN"/>
              </w:rPr>
              <w:t>□</w:t>
            </w:r>
            <w:r>
              <w:rPr>
                <w:rFonts w:hint="eastAsia"/>
                <w:b w:val="0"/>
                <w:bCs/>
                <w:sz w:val="18"/>
                <w:szCs w:val="18"/>
                <w:lang w:val="en-US" w:eastAsia="zh-CN"/>
              </w:rPr>
              <w:t>搭接缝剥离强度（无处理）</w:t>
            </w:r>
          </w:p>
          <w:p w14:paraId="42D25544">
            <w:pPr>
              <w:spacing w:line="240" w:lineRule="exact"/>
              <w:ind w:right="-105" w:rightChars="-50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□吸水率（仅用于地下工程时）□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其他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0B937F78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6B8657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548" w:type="dxa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4734AFA">
            <w:pPr>
              <w:jc w:val="center"/>
            </w:pPr>
            <w:r>
              <w:rPr>
                <w:rFonts w:hint="eastAsia"/>
              </w:rPr>
              <w:t>2□</w:t>
            </w:r>
          </w:p>
        </w:tc>
        <w:tc>
          <w:tcPr>
            <w:tcW w:w="335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6C6ABA1">
            <w:pPr>
              <w:ind w:left="-105" w:leftChars="-50" w:right="-105" w:rightChars="-5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《自粘聚合物改性沥青防水卷材》</w:t>
            </w:r>
          </w:p>
          <w:p w14:paraId="4815AF65">
            <w:pPr>
              <w:ind w:left="-105" w:leftChars="-50" w:right="-105" w:rightChars="-50"/>
              <w:jc w:val="center"/>
            </w:pPr>
            <w:r>
              <w:rPr>
                <w:rFonts w:hint="eastAsia"/>
              </w:rPr>
              <w:t>GB 23441-2009</w:t>
            </w:r>
          </w:p>
        </w:tc>
        <w:tc>
          <w:tcPr>
            <w:tcW w:w="3115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21643FB">
            <w:pPr>
              <w:spacing w:line="240" w:lineRule="exact"/>
              <w:ind w:left="6"/>
              <w:jc w:val="left"/>
              <w:rPr>
                <w:rFonts w:asciiTheme="minorEastAsia" w:hAnsiTheme="minorEastAsia" w:eastAsiaTheme="minorEastAsia" w:cstheme="minorEastAsia"/>
                <w:sz w:val="18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</w:rPr>
              <w:t>（有无胎基）□ N□ PY ）</w:t>
            </w:r>
          </w:p>
          <w:p w14:paraId="0C439FA7">
            <w:pPr>
              <w:spacing w:line="240" w:lineRule="exact"/>
              <w:ind w:left="6"/>
              <w:jc w:val="left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</w:rPr>
              <w:t>（上表面材料）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□PE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PET□S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D</w:t>
            </w:r>
          </w:p>
          <w:p w14:paraId="5847A9C7">
            <w:pPr>
              <w:spacing w:line="240" w:lineRule="exact"/>
              <w:ind w:left="6"/>
              <w:jc w:val="left"/>
              <w:rPr>
                <w:rFonts w:asciiTheme="minorEastAsia" w:hAnsiTheme="minorEastAsia" w:eastAsiaTheme="minorEastAsia" w:cstheme="minorEastAsia"/>
                <w:sz w:val="18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</w:rPr>
              <w:t>（性能）      □I型 □Ⅱ型</w:t>
            </w:r>
          </w:p>
        </w:tc>
        <w:tc>
          <w:tcPr>
            <w:tcW w:w="3592" w:type="dxa"/>
            <w:gridSpan w:val="5"/>
            <w:tcBorders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936951E">
            <w:pPr>
              <w:spacing w:line="240" w:lineRule="exact"/>
              <w:ind w:right="-105" w:rightChars="-50"/>
              <w:rPr>
                <w:rFonts w:asciiTheme="minorEastAsia" w:hAnsiTheme="minorEastAsia" w:eastAsiaTheme="minorEastAsia" w:cstheme="minorEastAsia"/>
                <w:b w:val="0"/>
                <w:bCs/>
                <w:sz w:val="18"/>
                <w:szCs w:val="18"/>
              </w:rPr>
            </w:pPr>
            <w:r>
              <w:rPr>
                <w:rFonts w:hint="eastAsia"/>
                <w:b w:val="0"/>
                <w:bCs/>
                <w:sz w:val="18"/>
                <w:szCs w:val="18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18"/>
                <w:szCs w:val="18"/>
              </w:rPr>
              <w:t>拉伸性能</w:t>
            </w:r>
            <w:r>
              <w:rPr>
                <w:rFonts w:hint="eastAsia"/>
                <w:b w:val="0"/>
                <w:bCs/>
                <w:sz w:val="18"/>
                <w:szCs w:val="18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18"/>
                <w:szCs w:val="18"/>
              </w:rPr>
              <w:t>耐热性</w:t>
            </w:r>
            <w:r>
              <w:rPr>
                <w:rFonts w:hint="eastAsia"/>
                <w:b w:val="0"/>
                <w:bCs/>
                <w:sz w:val="18"/>
                <w:szCs w:val="18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18"/>
                <w:szCs w:val="18"/>
              </w:rPr>
              <w:t>低温柔性</w:t>
            </w:r>
            <w:r>
              <w:rPr>
                <w:rFonts w:hint="eastAsia"/>
                <w:b w:val="0"/>
                <w:bCs/>
                <w:sz w:val="18"/>
                <w:szCs w:val="18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18"/>
                <w:szCs w:val="18"/>
              </w:rPr>
              <w:t>不透水性</w:t>
            </w:r>
          </w:p>
          <w:p w14:paraId="173400DA">
            <w:pPr>
              <w:spacing w:line="240" w:lineRule="exact"/>
              <w:ind w:right="-105" w:rightChars="-50"/>
              <w:rPr>
                <w:rFonts w:hint="eastAsia" w:eastAsia="宋体" w:asciiTheme="minorEastAsia" w:hAnsiTheme="minorEastAsia" w:cstheme="minorEastAsia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18"/>
                <w:szCs w:val="18"/>
              </w:rPr>
              <w:t>□可溶物含量</w:t>
            </w:r>
            <w:r>
              <w:rPr>
                <w:rFonts w:hint="eastAsia"/>
                <w:b w:val="0"/>
                <w:bCs/>
                <w:sz w:val="18"/>
                <w:szCs w:val="18"/>
                <w:lang w:eastAsia="zh-CN"/>
              </w:rPr>
              <w:t>（</w:t>
            </w:r>
            <w:r>
              <w:rPr>
                <w:rFonts w:hint="eastAsia"/>
                <w:b w:val="0"/>
                <w:bCs/>
                <w:sz w:val="18"/>
                <w:szCs w:val="18"/>
                <w:lang w:val="en-US" w:eastAsia="zh-CN"/>
              </w:rPr>
              <w:t>PY</w:t>
            </w:r>
            <w:r>
              <w:rPr>
                <w:rFonts w:hint="eastAsia"/>
                <w:b w:val="0"/>
                <w:bCs/>
                <w:sz w:val="18"/>
                <w:szCs w:val="18"/>
                <w:lang w:eastAsia="zh-CN"/>
              </w:rPr>
              <w:t>）</w:t>
            </w:r>
            <w:r>
              <w:rPr>
                <w:rFonts w:hint="eastAsia"/>
                <w:sz w:val="18"/>
                <w:szCs w:val="18"/>
                <w:lang w:eastAsia="zh-CN"/>
              </w:rPr>
              <w:t>□热老化后低温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18"/>
                <w:szCs w:val="18"/>
              </w:rPr>
              <w:t>柔性</w:t>
            </w:r>
          </w:p>
          <w:p w14:paraId="0964E742">
            <w:pPr>
              <w:spacing w:line="240" w:lineRule="exact"/>
              <w:ind w:right="-105" w:rightChars="-50"/>
              <w:rPr>
                <w:rFonts w:hint="eastAsia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18"/>
                <w:szCs w:val="18"/>
              </w:rPr>
              <w:t>□</w:t>
            </w:r>
            <w:r>
              <w:rPr>
                <w:rFonts w:hint="eastAsia"/>
                <w:b w:val="0"/>
                <w:bCs/>
                <w:sz w:val="18"/>
                <w:szCs w:val="18"/>
                <w:lang w:val="en-US" w:eastAsia="zh-CN"/>
              </w:rPr>
              <w:t>搭接缝不透水性（无处理）</w:t>
            </w:r>
          </w:p>
          <w:p w14:paraId="79418334">
            <w:pPr>
              <w:spacing w:line="240" w:lineRule="exact"/>
              <w:ind w:right="-105" w:rightChars="-50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b w:val="0"/>
                <w:bCs/>
                <w:sz w:val="18"/>
                <w:szCs w:val="18"/>
                <w:lang w:eastAsia="zh-CN"/>
              </w:rPr>
              <w:t>□</w:t>
            </w:r>
            <w:r>
              <w:rPr>
                <w:rFonts w:hint="eastAsia"/>
                <w:b w:val="0"/>
                <w:bCs/>
                <w:sz w:val="18"/>
                <w:szCs w:val="18"/>
                <w:lang w:val="en-US" w:eastAsia="zh-CN"/>
              </w:rPr>
              <w:t>搭接缝剥离强度（无处理）</w:t>
            </w:r>
            <w:r>
              <w:rPr>
                <w:rFonts w:hint="eastAsia"/>
                <w:sz w:val="18"/>
                <w:szCs w:val="18"/>
                <w:lang w:eastAsia="zh-CN"/>
              </w:rPr>
              <w:t>□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其他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627A4CF3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1F3B2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548" w:type="dxa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C008E70">
            <w:pPr>
              <w:jc w:val="center"/>
            </w:pPr>
            <w:r>
              <w:rPr>
                <w:rFonts w:hint="eastAsia"/>
              </w:rPr>
              <w:t>3□</w:t>
            </w:r>
          </w:p>
        </w:tc>
        <w:tc>
          <w:tcPr>
            <w:tcW w:w="335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7BBF7E6">
            <w:pPr>
              <w:jc w:val="center"/>
            </w:pPr>
            <w:r>
              <w:rPr>
                <w:rFonts w:hint="eastAsia"/>
              </w:rPr>
              <w:t>《种植屋面用耐根穿刺防水</w:t>
            </w:r>
            <w:r>
              <w:rPr>
                <w:rFonts w:hint="eastAsia"/>
                <w:lang w:val="en-US" w:eastAsia="zh-CN"/>
              </w:rPr>
              <w:t>卷</w:t>
            </w:r>
            <w:r>
              <w:rPr>
                <w:rFonts w:hint="eastAsia"/>
              </w:rPr>
              <w:t>材》GB/T 3546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</w:rPr>
              <w:t>-2017</w:t>
            </w:r>
          </w:p>
        </w:tc>
        <w:tc>
          <w:tcPr>
            <w:tcW w:w="3115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53A4A14">
            <w:pPr>
              <w:spacing w:line="240" w:lineRule="exact"/>
              <w:jc w:val="left"/>
              <w:rPr>
                <w:rFonts w:hint="default" w:asciiTheme="minorEastAsia" w:hAnsiTheme="minorEastAsia" w:eastAsiaTheme="minorEastAsia" w:cstheme="minorEastAsia"/>
                <w:sz w:val="18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  <w:lang w:val="en-US" w:eastAsia="zh-CN"/>
              </w:rPr>
              <w:t>型号规格：</w:t>
            </w:r>
          </w:p>
        </w:tc>
        <w:tc>
          <w:tcPr>
            <w:tcW w:w="3592" w:type="dxa"/>
            <w:gridSpan w:val="5"/>
            <w:tcBorders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CCD1C60">
            <w:pPr>
              <w:spacing w:line="240" w:lineRule="exact"/>
              <w:ind w:right="-105" w:rightChars="-50"/>
              <w:rPr>
                <w:rFonts w:asciiTheme="minorEastAsia" w:hAnsiTheme="minorEastAsia" w:eastAsiaTheme="minorEastAsia" w:cstheme="minorEastAsia"/>
                <w:b w:val="0"/>
                <w:bCs w:val="0"/>
                <w:sz w:val="18"/>
                <w:szCs w:val="18"/>
              </w:rPr>
            </w:pPr>
            <w:r>
              <w:rPr>
                <w:rFonts w:hint="eastAsia"/>
                <w:b w:val="0"/>
                <w:bCs w:val="0"/>
                <w:sz w:val="18"/>
                <w:szCs w:val="18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18"/>
                <w:szCs w:val="18"/>
              </w:rPr>
              <w:t xml:space="preserve">拉伸性能 </w:t>
            </w:r>
            <w:r>
              <w:rPr>
                <w:rFonts w:hint="eastAsia"/>
                <w:b w:val="0"/>
                <w:bCs w:val="0"/>
                <w:sz w:val="18"/>
                <w:szCs w:val="18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18"/>
                <w:szCs w:val="18"/>
              </w:rPr>
              <w:t xml:space="preserve">耐热性 </w:t>
            </w:r>
            <w:r>
              <w:rPr>
                <w:rFonts w:hint="eastAsia"/>
                <w:b w:val="0"/>
                <w:bCs w:val="0"/>
                <w:sz w:val="18"/>
                <w:szCs w:val="18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18"/>
                <w:szCs w:val="18"/>
              </w:rPr>
              <w:t xml:space="preserve">低温柔性 </w:t>
            </w:r>
          </w:p>
          <w:p w14:paraId="68D5AE2D">
            <w:pPr>
              <w:spacing w:line="240" w:lineRule="exact"/>
              <w:ind w:right="-105" w:rightChars="-50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b w:val="0"/>
                <w:bCs w:val="0"/>
                <w:sz w:val="18"/>
                <w:szCs w:val="18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18"/>
                <w:szCs w:val="18"/>
              </w:rPr>
              <w:t xml:space="preserve">不透水性 </w:t>
            </w:r>
            <w:r>
              <w:rPr>
                <w:rFonts w:hint="eastAsia"/>
                <w:b w:val="0"/>
                <w:bCs w:val="0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18"/>
                <w:szCs w:val="18"/>
              </w:rPr>
              <w:t xml:space="preserve">剥离性能 </w:t>
            </w:r>
            <w:r>
              <w:rPr>
                <w:rFonts w:hint="eastAsia"/>
                <w:sz w:val="18"/>
                <w:szCs w:val="18"/>
                <w:lang w:eastAsia="zh-CN"/>
              </w:rPr>
              <w:t>□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其他</w:t>
            </w:r>
            <w:r>
              <w:rPr>
                <w:rFonts w:hint="eastAsia" w:asciiTheme="minorEastAsia" w:hAnsiTheme="minorEastAsia" w:eastAsiaTheme="minorEastAsia" w:cstheme="minorEastAsia"/>
                <w:b/>
                <w:sz w:val="18"/>
                <w:szCs w:val="18"/>
              </w:rPr>
              <w:t xml:space="preserve">    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46AC4372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0BE795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548" w:type="dxa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1D22684">
            <w:pPr>
              <w:jc w:val="center"/>
            </w:pPr>
            <w:r>
              <w:rPr>
                <w:rFonts w:hint="eastAsia"/>
              </w:rPr>
              <w:t>4□</w:t>
            </w:r>
          </w:p>
        </w:tc>
        <w:tc>
          <w:tcPr>
            <w:tcW w:w="3352" w:type="dxa"/>
            <w:gridSpan w:val="4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3C17FD5">
            <w:pPr>
              <w:jc w:val="center"/>
            </w:pPr>
            <w:r>
              <w:rPr>
                <w:rFonts w:hint="eastAsia"/>
              </w:rPr>
              <w:t>《湿铺防水卷材》</w:t>
            </w:r>
          </w:p>
          <w:p w14:paraId="0C8D1E0E">
            <w:pPr>
              <w:ind w:firstLine="105" w:firstLineChars="5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</w:rPr>
              <w:t>GB/T 35467-2017</w:t>
            </w:r>
          </w:p>
        </w:tc>
        <w:tc>
          <w:tcPr>
            <w:tcW w:w="3115" w:type="dxa"/>
            <w:gridSpan w:val="5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DBF5BF2">
            <w:pPr>
              <w:jc w:val="left"/>
              <w:rPr>
                <w:rFonts w:asciiTheme="minorEastAsia" w:hAnsiTheme="minorEastAsia" w:eastAsiaTheme="minorEastAsia" w:cstheme="minorEastAsia"/>
                <w:sz w:val="18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</w:rPr>
              <w:t>（主体材料）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</w:rPr>
              <w:t>H  □ E □ PY</w:t>
            </w:r>
          </w:p>
          <w:p w14:paraId="24B793C9">
            <w:pPr>
              <w:ind w:firstLine="180" w:firstLineChars="100"/>
              <w:jc w:val="left"/>
              <w:rPr>
                <w:rFonts w:asciiTheme="minorEastAsia" w:hAnsiTheme="minorEastAsia" w:eastAsiaTheme="minorEastAsia" w:cstheme="minorEastAsia"/>
                <w:sz w:val="18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</w:rPr>
              <w:t xml:space="preserve">厚度mm     </w:t>
            </w:r>
          </w:p>
        </w:tc>
        <w:tc>
          <w:tcPr>
            <w:tcW w:w="3592" w:type="dxa"/>
            <w:gridSpan w:val="5"/>
            <w:tcBorders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E834BAD">
            <w:pPr>
              <w:spacing w:line="240" w:lineRule="exact"/>
              <w:ind w:right="-105" w:rightChars="-50"/>
              <w:rPr>
                <w:rFonts w:asciiTheme="minorEastAsia" w:hAnsiTheme="minorEastAsia" w:eastAsiaTheme="minorEastAsia" w:cstheme="minorEastAsia"/>
                <w:b w:val="0"/>
                <w:bCs/>
                <w:sz w:val="18"/>
                <w:szCs w:val="18"/>
              </w:rPr>
            </w:pPr>
            <w:r>
              <w:rPr>
                <w:rFonts w:hint="eastAsia"/>
                <w:b w:val="0"/>
                <w:bCs/>
                <w:sz w:val="18"/>
                <w:szCs w:val="18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18"/>
                <w:szCs w:val="18"/>
              </w:rPr>
              <w:t>拉伸性能</w:t>
            </w:r>
            <w:r>
              <w:rPr>
                <w:rFonts w:hint="eastAsia"/>
                <w:b w:val="0"/>
                <w:bCs/>
                <w:sz w:val="18"/>
                <w:szCs w:val="18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18"/>
                <w:szCs w:val="18"/>
              </w:rPr>
              <w:t>耐热性</w:t>
            </w:r>
            <w:r>
              <w:rPr>
                <w:rFonts w:hint="eastAsia"/>
                <w:b w:val="0"/>
                <w:bCs/>
                <w:sz w:val="18"/>
                <w:szCs w:val="18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18"/>
                <w:szCs w:val="18"/>
              </w:rPr>
              <w:t>低温柔性</w:t>
            </w:r>
            <w:r>
              <w:rPr>
                <w:rFonts w:hint="eastAsia"/>
                <w:b w:val="0"/>
                <w:bCs/>
                <w:sz w:val="18"/>
                <w:szCs w:val="18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18"/>
                <w:szCs w:val="18"/>
              </w:rPr>
              <w:t>不透水性</w:t>
            </w:r>
          </w:p>
          <w:p w14:paraId="0664E4F2">
            <w:pPr>
              <w:spacing w:line="240" w:lineRule="exact"/>
              <w:ind w:right="-105" w:rightChars="-50"/>
              <w:rPr>
                <w:rFonts w:hint="eastAsia" w:eastAsia="宋体" w:asciiTheme="minorEastAsia" w:hAnsiTheme="minorEastAsia" w:cstheme="minorEastAsia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18"/>
                <w:szCs w:val="18"/>
              </w:rPr>
              <w:t>□可溶物含量</w:t>
            </w:r>
            <w:r>
              <w:rPr>
                <w:rFonts w:hint="eastAsia"/>
                <w:b w:val="0"/>
                <w:bCs/>
                <w:sz w:val="18"/>
                <w:szCs w:val="18"/>
                <w:lang w:eastAsia="zh-CN"/>
              </w:rPr>
              <w:t>（</w:t>
            </w:r>
            <w:r>
              <w:rPr>
                <w:rFonts w:hint="eastAsia"/>
                <w:b w:val="0"/>
                <w:bCs/>
                <w:sz w:val="18"/>
                <w:szCs w:val="18"/>
                <w:lang w:val="en-US" w:eastAsia="zh-CN"/>
              </w:rPr>
              <w:t>PY</w:t>
            </w:r>
            <w:r>
              <w:rPr>
                <w:rFonts w:hint="eastAsia"/>
                <w:b w:val="0"/>
                <w:bCs/>
                <w:sz w:val="18"/>
                <w:szCs w:val="18"/>
                <w:lang w:eastAsia="zh-CN"/>
              </w:rPr>
              <w:t>）</w:t>
            </w:r>
            <w:r>
              <w:rPr>
                <w:rFonts w:hint="eastAsia"/>
                <w:sz w:val="18"/>
                <w:szCs w:val="18"/>
                <w:lang w:eastAsia="zh-CN"/>
              </w:rPr>
              <w:t>□热老化后低温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18"/>
                <w:szCs w:val="18"/>
              </w:rPr>
              <w:t>柔性</w:t>
            </w:r>
          </w:p>
          <w:p w14:paraId="20BA3FA0">
            <w:pPr>
              <w:spacing w:line="240" w:lineRule="exact"/>
              <w:ind w:right="-105" w:rightChars="-50"/>
              <w:rPr>
                <w:rFonts w:hint="eastAsia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18"/>
                <w:szCs w:val="18"/>
              </w:rPr>
              <w:t>□</w:t>
            </w:r>
            <w:r>
              <w:rPr>
                <w:rFonts w:hint="eastAsia"/>
                <w:b w:val="0"/>
                <w:bCs/>
                <w:sz w:val="18"/>
                <w:szCs w:val="18"/>
                <w:lang w:val="en-US" w:eastAsia="zh-CN"/>
              </w:rPr>
              <w:t>搭接缝不透水性（无处理）</w:t>
            </w:r>
          </w:p>
          <w:p w14:paraId="010F8C0F">
            <w:pPr>
              <w:spacing w:line="240" w:lineRule="exact"/>
              <w:ind w:right="-105" w:rightChars="-50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b w:val="0"/>
                <w:bCs/>
                <w:sz w:val="18"/>
                <w:szCs w:val="18"/>
                <w:lang w:eastAsia="zh-CN"/>
              </w:rPr>
              <w:t>□</w:t>
            </w:r>
            <w:r>
              <w:rPr>
                <w:rFonts w:hint="eastAsia"/>
                <w:b w:val="0"/>
                <w:bCs/>
                <w:sz w:val="18"/>
                <w:szCs w:val="18"/>
                <w:lang w:val="en-US" w:eastAsia="zh-CN"/>
              </w:rPr>
              <w:t>搭接缝剥离强度（无处理）</w:t>
            </w:r>
            <w:r>
              <w:rPr>
                <w:rFonts w:hint="eastAsia"/>
                <w:sz w:val="18"/>
                <w:szCs w:val="18"/>
                <w:lang w:eastAsia="zh-CN"/>
              </w:rPr>
              <w:t>□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其他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0735F235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57B002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7" w:hRule="atLeast"/>
          <w:jc w:val="center"/>
        </w:trPr>
        <w:tc>
          <w:tcPr>
            <w:tcW w:w="548" w:type="dxa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533ED21">
            <w:pPr>
              <w:jc w:val="center"/>
            </w:pPr>
            <w:r>
              <w:rPr>
                <w:rFonts w:hint="eastAsia"/>
              </w:rPr>
              <w:t>5□</w:t>
            </w:r>
          </w:p>
        </w:tc>
        <w:tc>
          <w:tcPr>
            <w:tcW w:w="3352" w:type="dxa"/>
            <w:gridSpan w:val="4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6CD22C7">
            <w:pPr>
              <w:jc w:val="center"/>
            </w:pPr>
            <w:r>
              <w:rPr>
                <w:rFonts w:hint="eastAsia"/>
              </w:rPr>
              <w:t>《预铺防水卷材》</w:t>
            </w:r>
          </w:p>
          <w:p w14:paraId="667ACA9C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GB/T 23457-20</w:t>
            </w: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3115" w:type="dxa"/>
            <w:gridSpan w:val="5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FBF0C54">
            <w:pPr>
              <w:jc w:val="left"/>
              <w:rPr>
                <w:rFonts w:asciiTheme="minorEastAsia" w:hAnsiTheme="minorEastAsia" w:eastAsiaTheme="minorEastAsia" w:cstheme="minorEastAsia"/>
                <w:sz w:val="18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</w:rPr>
              <w:t>（主体材料）□P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  <w:lang w:val="en-US" w:eastAsia="zh-CN"/>
              </w:rPr>
              <w:t>PE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  <w:lang w:val="en-US" w:eastAsia="zh-CN"/>
              </w:rPr>
              <w:t>TPO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</w:rPr>
              <w:t>□PY□R</w:t>
            </w:r>
          </w:p>
          <w:p w14:paraId="0FDD727B">
            <w:pPr>
              <w:ind w:firstLine="180" w:firstLineChars="100"/>
              <w:jc w:val="left"/>
              <w:rPr>
                <w:rFonts w:asciiTheme="minorEastAsia" w:hAnsiTheme="minorEastAsia" w:eastAsiaTheme="minorEastAsia" w:cstheme="minorEastAsia"/>
                <w:sz w:val="18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</w:rPr>
              <w:t xml:space="preserve">厚度mm  </w:t>
            </w:r>
          </w:p>
        </w:tc>
        <w:tc>
          <w:tcPr>
            <w:tcW w:w="3592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14444E9">
            <w:pPr>
              <w:spacing w:line="240" w:lineRule="exact"/>
              <w:ind w:right="-105" w:rightChars="-50"/>
              <w:rPr>
                <w:rFonts w:asciiTheme="minorEastAsia" w:hAnsiTheme="minorEastAsia" w:eastAsiaTheme="minorEastAsia" w:cstheme="minorEastAsia"/>
                <w:b w:val="0"/>
                <w:bCs/>
                <w:sz w:val="18"/>
                <w:szCs w:val="18"/>
              </w:rPr>
            </w:pPr>
            <w:r>
              <w:rPr>
                <w:rFonts w:hint="eastAsia"/>
                <w:b w:val="0"/>
                <w:bCs/>
                <w:sz w:val="18"/>
                <w:szCs w:val="18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18"/>
                <w:szCs w:val="18"/>
              </w:rPr>
              <w:t>拉伸性能</w:t>
            </w:r>
            <w:r>
              <w:rPr>
                <w:rFonts w:hint="eastAsia"/>
                <w:b w:val="0"/>
                <w:bCs/>
                <w:sz w:val="18"/>
                <w:szCs w:val="18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18"/>
                <w:szCs w:val="18"/>
              </w:rPr>
              <w:t>耐热性</w:t>
            </w:r>
            <w:r>
              <w:rPr>
                <w:rFonts w:hint="eastAsia"/>
                <w:b w:val="0"/>
                <w:bCs/>
                <w:sz w:val="18"/>
                <w:szCs w:val="18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18"/>
                <w:szCs w:val="18"/>
              </w:rPr>
              <w:t>低温柔性</w:t>
            </w:r>
            <w:r>
              <w:rPr>
                <w:rFonts w:hint="eastAsia"/>
                <w:b w:val="0"/>
                <w:bCs/>
                <w:sz w:val="18"/>
                <w:szCs w:val="18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18"/>
                <w:szCs w:val="18"/>
              </w:rPr>
              <w:t>不透水性</w:t>
            </w:r>
          </w:p>
          <w:p w14:paraId="65927871">
            <w:pPr>
              <w:spacing w:line="240" w:lineRule="exact"/>
              <w:ind w:right="-105" w:rightChars="-50"/>
              <w:rPr>
                <w:rFonts w:hint="eastAsia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18"/>
                <w:szCs w:val="18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18"/>
                <w:szCs w:val="18"/>
              </w:rPr>
              <w:t>低温弯折性(P/R)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/>
                <w:b w:val="0"/>
                <w:bCs/>
                <w:sz w:val="18"/>
                <w:szCs w:val="18"/>
              </w:rPr>
              <w:t>□可溶物含量</w:t>
            </w:r>
            <w:r>
              <w:rPr>
                <w:rFonts w:hint="eastAsia"/>
                <w:b w:val="0"/>
                <w:bCs/>
                <w:sz w:val="18"/>
                <w:szCs w:val="18"/>
                <w:lang w:eastAsia="zh-CN"/>
              </w:rPr>
              <w:t>（</w:t>
            </w:r>
            <w:r>
              <w:rPr>
                <w:rFonts w:hint="eastAsia"/>
                <w:b w:val="0"/>
                <w:bCs/>
                <w:sz w:val="18"/>
                <w:szCs w:val="18"/>
                <w:lang w:val="en-US" w:eastAsia="zh-CN"/>
              </w:rPr>
              <w:t>PY</w:t>
            </w:r>
            <w:r>
              <w:rPr>
                <w:rFonts w:hint="eastAsia"/>
                <w:b w:val="0"/>
                <w:bCs/>
                <w:sz w:val="18"/>
                <w:szCs w:val="18"/>
                <w:lang w:eastAsia="zh-CN"/>
              </w:rPr>
              <w:t>）</w:t>
            </w:r>
            <w:r>
              <w:rPr>
                <w:rFonts w:hint="eastAsia"/>
                <w:b w:val="0"/>
                <w:bCs/>
                <w:sz w:val="18"/>
                <w:szCs w:val="18"/>
                <w:lang w:val="en-US" w:eastAsia="zh-CN"/>
              </w:rPr>
              <w:t xml:space="preserve">  </w:t>
            </w:r>
          </w:p>
          <w:p w14:paraId="70AB79A9">
            <w:pPr>
              <w:spacing w:line="240" w:lineRule="exact"/>
              <w:ind w:right="-105" w:rightChars="-50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□热老化后低温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18"/>
                <w:szCs w:val="18"/>
              </w:rPr>
              <w:t>柔性</w:t>
            </w:r>
            <w:r>
              <w:rPr>
                <w:rFonts w:hint="eastAsia"/>
                <w:sz w:val="18"/>
                <w:szCs w:val="18"/>
                <w:lang w:eastAsia="zh-CN"/>
              </w:rPr>
              <w:t>□热老化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18"/>
                <w:szCs w:val="18"/>
              </w:rPr>
              <w:t>低温弯折性(P)</w:t>
            </w:r>
          </w:p>
          <w:p w14:paraId="53B3C478">
            <w:pPr>
              <w:spacing w:line="240" w:lineRule="exact"/>
              <w:ind w:right="-105" w:rightChars="-50"/>
              <w:rPr>
                <w:rFonts w:hint="eastAsia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18"/>
                <w:szCs w:val="18"/>
              </w:rPr>
              <w:t>□</w:t>
            </w:r>
            <w:r>
              <w:rPr>
                <w:rFonts w:hint="eastAsia"/>
                <w:b w:val="0"/>
                <w:bCs/>
                <w:sz w:val="18"/>
                <w:szCs w:val="18"/>
                <w:lang w:val="en-US" w:eastAsia="zh-CN"/>
              </w:rPr>
              <w:t>搭接缝不透水性（无处理）</w:t>
            </w:r>
          </w:p>
          <w:p w14:paraId="0FDEE768">
            <w:pPr>
              <w:spacing w:line="240" w:lineRule="exact"/>
              <w:ind w:right="-105" w:rightChars="-50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18"/>
                <w:szCs w:val="18"/>
                <w:lang w:eastAsia="zh-CN"/>
              </w:rPr>
            </w:pPr>
            <w:r>
              <w:rPr>
                <w:rFonts w:hint="eastAsia"/>
                <w:b w:val="0"/>
                <w:bCs/>
                <w:sz w:val="18"/>
                <w:szCs w:val="18"/>
                <w:lang w:eastAsia="zh-CN"/>
              </w:rPr>
              <w:t>□</w:t>
            </w:r>
            <w:r>
              <w:rPr>
                <w:rFonts w:hint="eastAsia"/>
                <w:b w:val="0"/>
                <w:bCs/>
                <w:sz w:val="18"/>
                <w:szCs w:val="18"/>
                <w:lang w:val="en-US" w:eastAsia="zh-CN"/>
              </w:rPr>
              <w:t>搭接缝剥离强度（无处理）</w:t>
            </w:r>
            <w:r>
              <w:rPr>
                <w:rFonts w:hint="eastAsia"/>
                <w:sz w:val="18"/>
                <w:szCs w:val="18"/>
                <w:lang w:eastAsia="zh-CN"/>
              </w:rPr>
              <w:t>□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其他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30644223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0D67C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548" w:type="dxa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0151C3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</w:rPr>
              <w:t>□</w:t>
            </w:r>
          </w:p>
        </w:tc>
        <w:tc>
          <w:tcPr>
            <w:tcW w:w="3352" w:type="dxa"/>
            <w:gridSpan w:val="4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CFA59B3">
            <w:pPr>
              <w:jc w:val="center"/>
              <w:rPr>
                <w:rFonts w:hint="eastAsia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□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其他</w:t>
            </w:r>
          </w:p>
        </w:tc>
        <w:tc>
          <w:tcPr>
            <w:tcW w:w="3115" w:type="dxa"/>
            <w:gridSpan w:val="5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9AD4366">
            <w:pPr>
              <w:ind w:firstLine="180" w:firstLineChars="100"/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21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□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其他</w:t>
            </w:r>
          </w:p>
        </w:tc>
        <w:tc>
          <w:tcPr>
            <w:tcW w:w="3592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81A0EDE">
            <w:pPr>
              <w:spacing w:line="240" w:lineRule="exact"/>
              <w:ind w:right="-105" w:rightChars="-50"/>
              <w:rPr>
                <w:rFonts w:hint="eastAsia"/>
                <w:b w:val="0"/>
                <w:bCs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□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其他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31E0D3D1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37C393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424" w:type="dxa"/>
            <w:gridSpan w:val="2"/>
            <w:tcBorders>
              <w:top w:val="nil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top"/>
          </w:tcPr>
          <w:p w14:paraId="0F43999C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9183" w:type="dxa"/>
            <w:gridSpan w:val="13"/>
            <w:tcBorders>
              <w:top w:val="nil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0B86C9A">
            <w:pPr>
              <w:spacing w:line="360" w:lineRule="exact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  <w:vAlign w:val="center"/>
          </w:tcPr>
          <w:p w14:paraId="6E7B6CED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6CB8AD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8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8988CC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918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52B8E5E4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081679BB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21F35900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22AD222F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40" w:type="dxa"/>
            <w:vMerge w:val="continue"/>
            <w:tcBorders>
              <w:bottom w:val="nil"/>
              <w:right w:val="nil"/>
            </w:tcBorders>
          </w:tcPr>
          <w:p w14:paraId="28B6624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3FE1B0FA">
      <w:pPr>
        <w:tabs>
          <w:tab w:val="left" w:pos="1544"/>
        </w:tabs>
        <w:bidi w:val="0"/>
        <w:jc w:val="left"/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sectPr>
      <w:headerReference r:id="rId3" w:type="default"/>
      <w:pgSz w:w="11906" w:h="16838"/>
      <w:pgMar w:top="1134" w:right="964" w:bottom="1134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ingsoft UE">
    <w:panose1 w:val="02000100010000000000"/>
    <w:charset w:val="00"/>
    <w:family w:val="auto"/>
    <w:pitch w:val="default"/>
    <w:sig w:usb0="00000001" w:usb1="00004000" w:usb2="00000000" w:usb3="00000000" w:csb0="00000001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799C66">
    <w:pPr>
      <w:jc w:val="left"/>
      <w:rPr>
        <w:rStyle w:val="6"/>
        <w:rFonts w:hint="eastAsia" w:asciiTheme="minorHAnsi" w:hAnsiTheme="minorHAnsi" w:eastAsiaTheme="minorEastAsia" w:cstheme="minorBidi"/>
        <w:b w:val="0"/>
      </w:rPr>
    </w:pPr>
    <w:r>
      <w:rPr>
        <w:rStyle w:val="6"/>
        <w:rFonts w:hint="eastAsia"/>
        <w:b w:val="0"/>
      </w:rPr>
      <w:t>委托单编号：</w:t>
    </w:r>
    <w:r>
      <w:rPr>
        <w:rStyle w:val="6"/>
        <w:rFonts w:hint="eastAsia" w:asciiTheme="minorHAnsi" w:hAnsiTheme="minorHAnsi" w:eastAsiaTheme="minorEastAsia" w:cstheme="minorBidi"/>
        <w:b w:val="0"/>
      </w:rPr>
      <w:t>WJWT-E0</w:t>
    </w:r>
    <w:r>
      <w:rPr>
        <w:rStyle w:val="6"/>
        <w:rFonts w:hint="eastAsia" w:asciiTheme="minorHAnsi" w:hAnsiTheme="minorHAnsi" w:eastAsiaTheme="minorEastAsia" w:cstheme="minorBidi"/>
        <w:b w:val="0"/>
        <w:lang w:val="en-US" w:eastAsia="zh-CN"/>
      </w:rPr>
      <w:t>8</w:t>
    </w:r>
    <w:r>
      <w:rPr>
        <w:rStyle w:val="6"/>
        <w:rFonts w:hint="eastAsia" w:asciiTheme="minorHAnsi" w:hAnsiTheme="minorHAnsi" w:eastAsiaTheme="minorEastAsia" w:cstheme="minorBidi"/>
        <w:b w:val="0"/>
      </w:rPr>
      <w:t>-01</w:t>
    </w:r>
  </w:p>
  <w:p w14:paraId="4A76C6A1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zYzZlMThlZDg4ZGNlNjVkNDMzZjgzODBmNmU5MWIifQ=="/>
  </w:docVars>
  <w:rsids>
    <w:rsidRoot w:val="00E227EC"/>
    <w:rsid w:val="00093045"/>
    <w:rsid w:val="000E2329"/>
    <w:rsid w:val="000F3E91"/>
    <w:rsid w:val="00176130"/>
    <w:rsid w:val="00185D6B"/>
    <w:rsid w:val="001A0488"/>
    <w:rsid w:val="001D11F9"/>
    <w:rsid w:val="001F6D86"/>
    <w:rsid w:val="0021650C"/>
    <w:rsid w:val="00252918"/>
    <w:rsid w:val="002B7D14"/>
    <w:rsid w:val="002C1D0A"/>
    <w:rsid w:val="002C6460"/>
    <w:rsid w:val="00306F22"/>
    <w:rsid w:val="00372A71"/>
    <w:rsid w:val="00391322"/>
    <w:rsid w:val="003A5D6D"/>
    <w:rsid w:val="003C71F8"/>
    <w:rsid w:val="003D3C0D"/>
    <w:rsid w:val="003D3C60"/>
    <w:rsid w:val="003E7994"/>
    <w:rsid w:val="00400012"/>
    <w:rsid w:val="004154D5"/>
    <w:rsid w:val="0045186A"/>
    <w:rsid w:val="00452F33"/>
    <w:rsid w:val="004D47E6"/>
    <w:rsid w:val="00531856"/>
    <w:rsid w:val="00542646"/>
    <w:rsid w:val="00547525"/>
    <w:rsid w:val="00574501"/>
    <w:rsid w:val="005B5CF5"/>
    <w:rsid w:val="006110FF"/>
    <w:rsid w:val="00624DB1"/>
    <w:rsid w:val="00626354"/>
    <w:rsid w:val="00672940"/>
    <w:rsid w:val="00676D1C"/>
    <w:rsid w:val="00683363"/>
    <w:rsid w:val="006E4884"/>
    <w:rsid w:val="006E6175"/>
    <w:rsid w:val="00722026"/>
    <w:rsid w:val="007235F0"/>
    <w:rsid w:val="0075087C"/>
    <w:rsid w:val="00764A3A"/>
    <w:rsid w:val="00765C44"/>
    <w:rsid w:val="00784087"/>
    <w:rsid w:val="007C16B9"/>
    <w:rsid w:val="007C16C7"/>
    <w:rsid w:val="007E6FFD"/>
    <w:rsid w:val="008008D6"/>
    <w:rsid w:val="00826286"/>
    <w:rsid w:val="0083781D"/>
    <w:rsid w:val="00840D7E"/>
    <w:rsid w:val="008F7E53"/>
    <w:rsid w:val="00926F17"/>
    <w:rsid w:val="009939A7"/>
    <w:rsid w:val="009C1958"/>
    <w:rsid w:val="009C2694"/>
    <w:rsid w:val="009C6E9F"/>
    <w:rsid w:val="009F62CD"/>
    <w:rsid w:val="00A61DB5"/>
    <w:rsid w:val="00A9318B"/>
    <w:rsid w:val="00AB214F"/>
    <w:rsid w:val="00AE0DBF"/>
    <w:rsid w:val="00AE762D"/>
    <w:rsid w:val="00B34BEB"/>
    <w:rsid w:val="00B44B3C"/>
    <w:rsid w:val="00B5349C"/>
    <w:rsid w:val="00B535EB"/>
    <w:rsid w:val="00B55E90"/>
    <w:rsid w:val="00BA181B"/>
    <w:rsid w:val="00C01B5A"/>
    <w:rsid w:val="00C2591C"/>
    <w:rsid w:val="00C260E2"/>
    <w:rsid w:val="00C33315"/>
    <w:rsid w:val="00C66C8A"/>
    <w:rsid w:val="00CC4D3A"/>
    <w:rsid w:val="00CF6DA2"/>
    <w:rsid w:val="00D25D48"/>
    <w:rsid w:val="00D31277"/>
    <w:rsid w:val="00D47D21"/>
    <w:rsid w:val="00D47E01"/>
    <w:rsid w:val="00D563F9"/>
    <w:rsid w:val="00D62E23"/>
    <w:rsid w:val="00D8010A"/>
    <w:rsid w:val="00D8232E"/>
    <w:rsid w:val="00DA2C7F"/>
    <w:rsid w:val="00DC1826"/>
    <w:rsid w:val="00DF63ED"/>
    <w:rsid w:val="00E227EC"/>
    <w:rsid w:val="00E657B8"/>
    <w:rsid w:val="00EA4D02"/>
    <w:rsid w:val="00ED16E0"/>
    <w:rsid w:val="00ED7003"/>
    <w:rsid w:val="00EE53B2"/>
    <w:rsid w:val="00F00B85"/>
    <w:rsid w:val="00F01391"/>
    <w:rsid w:val="00F07962"/>
    <w:rsid w:val="00F2184E"/>
    <w:rsid w:val="00F32AF2"/>
    <w:rsid w:val="00F9011F"/>
    <w:rsid w:val="00F9242A"/>
    <w:rsid w:val="00FC4EE4"/>
    <w:rsid w:val="03716DDE"/>
    <w:rsid w:val="03E824B5"/>
    <w:rsid w:val="058129EA"/>
    <w:rsid w:val="07D512C8"/>
    <w:rsid w:val="093028B4"/>
    <w:rsid w:val="0E8E548A"/>
    <w:rsid w:val="1ACB47E7"/>
    <w:rsid w:val="1DCE13F4"/>
    <w:rsid w:val="1E1D17F8"/>
    <w:rsid w:val="20A360D3"/>
    <w:rsid w:val="210C1479"/>
    <w:rsid w:val="230F541C"/>
    <w:rsid w:val="2C9C0DC5"/>
    <w:rsid w:val="326740F6"/>
    <w:rsid w:val="34786C24"/>
    <w:rsid w:val="3839508E"/>
    <w:rsid w:val="3FFD6B0B"/>
    <w:rsid w:val="469804BC"/>
    <w:rsid w:val="4AF90257"/>
    <w:rsid w:val="4CDE7CEA"/>
    <w:rsid w:val="4D637304"/>
    <w:rsid w:val="501E7610"/>
    <w:rsid w:val="50356953"/>
    <w:rsid w:val="505174C3"/>
    <w:rsid w:val="55212F06"/>
    <w:rsid w:val="55727882"/>
    <w:rsid w:val="55A663D9"/>
    <w:rsid w:val="5A3609F3"/>
    <w:rsid w:val="60A6751D"/>
    <w:rsid w:val="619F02B2"/>
    <w:rsid w:val="660F796D"/>
    <w:rsid w:val="68686E12"/>
    <w:rsid w:val="6E8F5D4D"/>
    <w:rsid w:val="76C76E14"/>
    <w:rsid w:val="77D8006D"/>
    <w:rsid w:val="7F4179A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928</Words>
  <Characters>1162</Characters>
  <Lines>10</Lines>
  <Paragraphs>3</Paragraphs>
  <TotalTime>169</TotalTime>
  <ScaleCrop>false</ScaleCrop>
  <LinksUpToDate>false</LinksUpToDate>
  <CharactersWithSpaces>1353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2017-12-06T06:44:00Z</dcterms:created>
  <dc:creator>qqq</dc:creator>
  <cp:lastModifiedBy>WPS_1566190190</cp:lastModifiedBy>
  <cp:lastPrinted>2019-09-19T03:54:00Z</cp:lastPrinted>
  <dcterms:modified xsi:type="dcterms:W3CDTF">2026-08-26T07:01:39Z</dcterms:modified>
  <cp:revision>89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853BDAC671A04C8796C5147CA7C40410_13</vt:lpwstr>
  </property>
  <property fmtid="{D5CDD505-2E9C-101B-9397-08002B2CF9AE}" pid="4" name="KSOTemplateDocerSaveRecord">
    <vt:lpwstr>eyJoZGlkIjoiOGU1YTljMTMxZTczYmM1MmM1ZDU3MTNmODQzYTdkMjEiLCJ1c2VySWQiOiI2Mzc2NTM3MDcifQ==</vt:lpwstr>
  </property>
</Properties>
</file>